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2" w:rsidRPr="009F3CC2" w:rsidRDefault="009F3CC2" w:rsidP="009F3CC2">
      <w:pPr>
        <w:jc w:val="center"/>
        <w:rPr>
          <w:b/>
        </w:rPr>
      </w:pPr>
      <w:bookmarkStart w:id="0" w:name="_GoBack"/>
      <w:bookmarkEnd w:id="0"/>
      <w:r w:rsidRPr="009F3CC2">
        <w:rPr>
          <w:b/>
        </w:rPr>
        <w:t xml:space="preserve"> ORGANIZATION STRUCTURE OF PRIME MINISTER’S OFFICE – REGIONAL ADMINISTRATION AND LOCAL GOVERNMENT</w:t>
      </w:r>
    </w:p>
    <w:p w:rsidR="009F3CC2" w:rsidRPr="00014C82" w:rsidRDefault="00014C82" w:rsidP="00014C82">
      <w:pPr>
        <w:jc w:val="right"/>
        <w:rPr>
          <w:i/>
        </w:rPr>
      </w:pPr>
      <w:r w:rsidRPr="00014C82">
        <w:rPr>
          <w:i/>
        </w:rPr>
        <w:t>(Chart II)</w:t>
      </w:r>
    </w:p>
    <w:p w:rsidR="00155006" w:rsidRPr="00014C82" w:rsidRDefault="002A6943">
      <w:pPr>
        <w:rPr>
          <w:i/>
        </w:rPr>
      </w:pPr>
      <w:r>
        <w:rPr>
          <w:i/>
          <w:noProof/>
        </w:rPr>
        <w:pict>
          <v:rect id="_x0000_s1153" style="position:absolute;left:0;text-align:left;margin-left:452.25pt;margin-top:472.15pt;width:106.5pt;height:26.25pt;flip:y;z-index:251774976">
            <v:stroke dashstyle="1 1"/>
            <v:textbox style="mso-next-textbox:#_x0000_s1153">
              <w:txbxContent>
                <w:p w:rsidR="00BE469F" w:rsidRPr="00BE469F" w:rsidRDefault="00BE469F" w:rsidP="00BE469F">
                  <w:pPr>
                    <w:ind w:left="0" w:firstLine="0"/>
                    <w:rPr>
                      <w:i/>
                      <w:sz w:val="14"/>
                      <w:szCs w:val="14"/>
                    </w:rPr>
                  </w:pPr>
                  <w:r w:rsidRPr="00BE469F">
                    <w:rPr>
                      <w:i/>
                      <w:sz w:val="14"/>
                      <w:szCs w:val="14"/>
                    </w:rPr>
                    <w:t>………………..Executive Agency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319.55pt;margin-top:243.4pt;width:14.95pt;height:0;z-index:251773952" o:connectortype="straight"/>
        </w:pict>
      </w:r>
      <w:r>
        <w:rPr>
          <w:i/>
          <w:noProof/>
        </w:rPr>
        <w:pict>
          <v:shape id="_x0000_s1151" type="#_x0000_t32" style="position:absolute;left:0;text-align:left;margin-left:694.5pt;margin-top:259.15pt;width:0;height:9pt;z-index:251772928" o:connectortype="straight"/>
        </w:pict>
      </w:r>
      <w:r>
        <w:rPr>
          <w:i/>
          <w:noProof/>
        </w:rPr>
        <w:pict>
          <v:shape id="_x0000_s1150" type="#_x0000_t32" style="position:absolute;left:0;text-align:left;margin-left:609pt;margin-top:259.15pt;width:.75pt;height:13.85pt;z-index:251771904" o:connectortype="straight"/>
        </w:pict>
      </w:r>
      <w:r>
        <w:rPr>
          <w:i/>
          <w:noProof/>
        </w:rPr>
        <w:pict>
          <v:shape id="_x0000_s1149" type="#_x0000_t32" style="position:absolute;left:0;text-align:left;margin-left:550.5pt;margin-top:259.15pt;width:0;height:13.85pt;z-index:251770880" o:connectortype="straight"/>
        </w:pict>
      </w:r>
      <w:r>
        <w:rPr>
          <w:i/>
          <w:noProof/>
        </w:rPr>
        <w:pict>
          <v:shape id="_x0000_s1148" type="#_x0000_t32" style="position:absolute;left:0;text-align:left;margin-left:478.5pt;margin-top:259.15pt;width:.75pt;height:14.6pt;z-index:251769856" o:connectortype="straight"/>
        </w:pict>
      </w:r>
      <w:r>
        <w:rPr>
          <w:i/>
          <w:noProof/>
        </w:rPr>
        <w:pict>
          <v:shape id="_x0000_s1147" type="#_x0000_t32" style="position:absolute;left:0;text-align:left;margin-left:408pt;margin-top:259.15pt;width:0;height:13.85pt;z-index:251768832" o:connectortype="straight"/>
        </w:pict>
      </w:r>
      <w:r>
        <w:rPr>
          <w:i/>
          <w:noProof/>
        </w:rPr>
        <w:pict>
          <v:shape id="_x0000_s1146" type="#_x0000_t32" style="position:absolute;left:0;text-align:left;margin-left:338.25pt;margin-top:259.15pt;width:0;height:14.6pt;z-index:251767808" o:connectortype="straight"/>
        </w:pict>
      </w:r>
      <w:r>
        <w:rPr>
          <w:i/>
          <w:noProof/>
        </w:rPr>
        <w:pict>
          <v:shape id="_x0000_s1056" type="#_x0000_t32" style="position:absolute;left:0;text-align:left;margin-left:319.5pt;margin-top:75pt;width:.05pt;height:184.15pt;z-index:251686912" o:connectortype="straight"/>
        </w:pict>
      </w:r>
      <w:r>
        <w:rPr>
          <w:i/>
          <w:noProof/>
        </w:rPr>
        <w:pict>
          <v:shape id="_x0000_s1145" type="#_x0000_t32" style="position:absolute;left:0;text-align:left;margin-left:319.5pt;margin-top:251.65pt;width:.05pt;height:7.5pt;flip:y;z-index:251766784" o:connectortype="straight"/>
        </w:pict>
      </w:r>
      <w:r>
        <w:rPr>
          <w:i/>
          <w:noProof/>
        </w:rPr>
        <w:pict>
          <v:shape id="_x0000_s1144" type="#_x0000_t32" style="position:absolute;left:0;text-align:left;margin-left:266.25pt;margin-top:259.15pt;width:.75pt;height:14.6pt;flip:x;z-index:251765760" o:connectortype="straight"/>
        </w:pict>
      </w:r>
      <w:r>
        <w:rPr>
          <w:i/>
          <w:noProof/>
        </w:rPr>
        <w:pict>
          <v:shape id="_x0000_s1143" type="#_x0000_t32" style="position:absolute;left:0;text-align:left;margin-left:189.75pt;margin-top:259.15pt;width:0;height:13.85pt;z-index:251764736" o:connectortype="straight"/>
        </w:pict>
      </w:r>
      <w:r>
        <w:rPr>
          <w:i/>
          <w:noProof/>
        </w:rPr>
        <w:pict>
          <v:shape id="_x0000_s1142" type="#_x0000_t32" style="position:absolute;left:0;text-align:left;margin-left:111pt;margin-top:259.15pt;width:0;height:13.85pt;z-index:251763712" o:connectortype="straight"/>
        </w:pict>
      </w:r>
      <w:r>
        <w:rPr>
          <w:i/>
          <w:noProof/>
        </w:rPr>
        <w:pict>
          <v:shape id="_x0000_s1141" type="#_x0000_t32" style="position:absolute;left:0;text-align:left;margin-left:40.5pt;margin-top:259.15pt;width:0;height:14.6pt;z-index:251762688" o:connectortype="straight"/>
        </w:pict>
      </w:r>
      <w:r>
        <w:rPr>
          <w:i/>
          <w:noProof/>
        </w:rPr>
        <w:pict>
          <v:shape id="_x0000_s1140" type="#_x0000_t32" style="position:absolute;left:0;text-align:left;margin-left:-42pt;margin-top:259.15pt;width:0;height:13.85pt;z-index:251761664" o:connectortype="straight"/>
        </w:pict>
      </w:r>
      <w:r>
        <w:rPr>
          <w:i/>
          <w:noProof/>
        </w:rPr>
        <w:pict>
          <v:shape id="_x0000_s1139" type="#_x0000_t32" style="position:absolute;left:0;text-align:left;margin-left:-42pt;margin-top:259.15pt;width:736.5pt;height:0;z-index:251760640" o:connectortype="straight"/>
        </w:pict>
      </w:r>
      <w:r>
        <w:rPr>
          <w:i/>
          <w:noProof/>
        </w:rPr>
        <w:pict>
          <v:shape id="_x0000_s1133" type="#_x0000_t32" style="position:absolute;left:0;text-align:left;margin-left:319.5pt;margin-top:94.95pt;width:252pt;height:0;z-index:251755520" o:connectortype="straight"/>
        </w:pict>
      </w:r>
      <w:r>
        <w:rPr>
          <w:i/>
          <w:noProof/>
        </w:rPr>
        <w:pict>
          <v:shape id="_x0000_s1134" type="#_x0000_t32" style="position:absolute;left:0;text-align:left;margin-left:319.5pt;margin-top:141.45pt;width:252pt;height:0;z-index:251756544" o:connectortype="straight"/>
        </w:pict>
      </w:r>
      <w:r>
        <w:rPr>
          <w:i/>
          <w:noProof/>
        </w:rPr>
        <w:pict>
          <v:shape id="_x0000_s1138" type="#_x0000_t32" style="position:absolute;left:0;text-align:left;margin-left:55.5pt;margin-top:156.4pt;width:264pt;height:0;z-index:251759616" o:connectortype="straight"/>
        </w:pict>
      </w:r>
      <w:r>
        <w:rPr>
          <w:i/>
          <w:noProof/>
        </w:rPr>
        <w:pict>
          <v:rect id="_x0000_s1036" style="position:absolute;left:0;text-align:left;margin-left:334.5pt;margin-top:229.9pt;width:237pt;height:21.75pt;z-index:251667456">
            <v:stroke dashstyle="1 1"/>
            <v:textbox style="mso-next-textbox:#_x0000_s1036">
              <w:txbxContent>
                <w:p w:rsidR="009F3CC2" w:rsidRPr="00E303C8" w:rsidRDefault="009F3CC2" w:rsidP="009F3CC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DAR RAPID TRANSIT AGENCY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37" type="#_x0000_t32" style="position:absolute;left:0;text-align:left;margin-left:55.5pt;margin-top:206.65pt;width:264pt;height:0;z-index:251758592" o:connectortype="straight"/>
        </w:pict>
      </w:r>
      <w:r>
        <w:rPr>
          <w:i/>
          <w:noProof/>
        </w:rPr>
        <w:pict>
          <v:rect id="_x0000_s1032" style="position:absolute;left:0;text-align:left;margin-left:51.75pt;margin-top:184.15pt;width:219pt;height:39pt;z-index:251663360">
            <v:textbox style="mso-next-textbox:#_x0000_s1032">
              <w:txbxContent>
                <w:p w:rsidR="00A55835" w:rsidRDefault="00E303C8" w:rsidP="00E303C8">
                  <w:pPr>
                    <w:ind w:left="0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      </w:t>
                  </w:r>
                  <w:r w:rsidR="00A55835" w:rsidRPr="009E4A8D"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</w:t>
                  </w:r>
                  <w:r w:rsidR="009E4A8D" w:rsidRPr="00E303C8">
                    <w:rPr>
                      <w:rFonts w:ascii="Arial Narrow" w:hAnsi="Arial Narrow"/>
                      <w:sz w:val="14"/>
                      <w:szCs w:val="14"/>
                    </w:rPr>
                    <w:t>GOVERNMENT COMMUNICATION UNIT</w:t>
                  </w:r>
                </w:p>
                <w:p w:rsidR="00BE469F" w:rsidRPr="00E303C8" w:rsidRDefault="00BE469F" w:rsidP="00E303C8">
                  <w:pPr>
                    <w:ind w:left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9E4A8D" w:rsidRPr="00E303C8" w:rsidRDefault="009E4A8D" w:rsidP="00E3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PRINICIPAL OFFICER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3" style="position:absolute;left:0;text-align:left;margin-left:55.5pt;margin-top:145.15pt;width:219pt;height:25.15pt;z-index:251664384">
            <v:textbox style="mso-next-textbox:#_x0000_s1033">
              <w:txbxContent>
                <w:p w:rsidR="009E4A8D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PROCUREMENT MANAGEMENT UNIT </w:t>
                  </w:r>
                </w:p>
                <w:p w:rsidR="00A55835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0" style="position:absolute;left:0;text-align:left;margin-left:55.5pt;margin-top:81.75pt;width:219pt;height:40.15pt;z-index:251661312">
            <v:textbox style="mso-next-textbox:#_x0000_s1030">
              <w:txbxContent>
                <w:p w:rsidR="009E4A8D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ADMINISTRATION AND HUMAN RESOURCES </w:t>
                  </w:r>
                </w:p>
                <w:p w:rsidR="00A55835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MANAGEMENT DIVISION</w:t>
                  </w:r>
                </w:p>
                <w:p w:rsidR="009E4A8D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DIRECTOR</w:t>
                  </w:r>
                </w:p>
                <w:p w:rsidR="009E4A8D" w:rsidRDefault="009E4A8D" w:rsidP="009E4A8D">
                  <w:pPr>
                    <w:ind w:left="0"/>
                    <w:jc w:val="left"/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1" style="position:absolute;left:0;text-align:left;margin-left:334.5pt;margin-top:81.75pt;width:237pt;height:33.4pt;z-index:251662336">
            <v:textbox style="mso-next-textbox:#_x0000_s1031">
              <w:txbxContent>
                <w:p w:rsidR="009E4A8D" w:rsidRPr="00E303C8" w:rsidRDefault="00A55835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sz w:val="14"/>
                      <w:szCs w:val="14"/>
                    </w:rPr>
                    <w:t xml:space="preserve">            </w:t>
                  </w:r>
                  <w:r w:rsidR="009E4A8D" w:rsidRPr="00E303C8">
                    <w:rPr>
                      <w:rFonts w:ascii="Arial Narrow" w:hAnsi="Arial Narrow"/>
                      <w:sz w:val="14"/>
                      <w:szCs w:val="14"/>
                    </w:rPr>
                    <w:t>POLICY AND PLANNING DIVISION</w:t>
                  </w:r>
                </w:p>
                <w:p w:rsidR="00620022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</w:t>
                  </w:r>
                </w:p>
                <w:p w:rsidR="00A55835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5" style="position:absolute;left:0;text-align:left;margin-left:334.5pt;margin-top:176.25pt;width:237pt;height:30.4pt;flip:y;z-index:251666432">
            <v:textbox style="mso-next-textbox:#_x0000_s1035">
              <w:txbxContent>
                <w:p w:rsidR="00A55835" w:rsidRPr="00E303C8" w:rsidRDefault="00A55835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</w:t>
                  </w:r>
                  <w:r w:rsidR="009E4A8D"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</w:t>
                  </w: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</w:t>
                  </w:r>
                  <w:r w:rsidR="009E4A8D" w:rsidRPr="00E303C8">
                    <w:rPr>
                      <w:rFonts w:ascii="Arial Narrow" w:hAnsi="Arial Narrow"/>
                      <w:sz w:val="14"/>
                      <w:szCs w:val="14"/>
                    </w:rPr>
                    <w:t>INTERNAL AUDIT UNIT</w:t>
                  </w:r>
                </w:p>
                <w:p w:rsidR="00620022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</w:t>
                  </w:r>
                </w:p>
                <w:p w:rsidR="009E4A8D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CHIEF INTERNAL AUDITOR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35" type="#_x0000_t32" style="position:absolute;left:0;text-align:left;margin-left:319.5pt;margin-top:190.15pt;width:252pt;height:0;z-index:251757568" o:connectortype="straight"/>
        </w:pict>
      </w:r>
      <w:r>
        <w:rPr>
          <w:i/>
          <w:noProof/>
        </w:rPr>
        <w:pict>
          <v:shape id="_x0000_s1131" type="#_x0000_t32" style="position:absolute;left:0;text-align:left;margin-left:645pt;margin-top:318.4pt;width:0;height:172.5pt;z-index:251753472" o:connectortype="straight"/>
        </w:pict>
      </w:r>
      <w:r>
        <w:rPr>
          <w:i/>
          <w:noProof/>
        </w:rPr>
        <w:pict>
          <v:shape id="_x0000_s1132" type="#_x0000_t32" style="position:absolute;left:0;text-align:left;margin-left:645pt;margin-top:490.9pt;width:8.25pt;height:0;z-index:251754496" o:connectortype="straight"/>
        </w:pict>
      </w:r>
      <w:r>
        <w:rPr>
          <w:i/>
          <w:noProof/>
        </w:rPr>
        <w:pict>
          <v:rect id="_x0000_s1082" style="position:absolute;left:0;text-align:left;margin-left:653.25pt;margin-top:476.65pt;width:53.25pt;height:37.5pt;flip:x y;z-index:251711488">
            <v:textbox style="mso-next-textbox:#_x0000_s1082">
              <w:txbxContent>
                <w:p w:rsidR="003A12E4" w:rsidRDefault="003A12E4" w:rsidP="003A12E4">
                  <w:pPr>
                    <w:ind w:left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NUTRITON               </w:t>
                  </w:r>
                </w:p>
                <w:p w:rsidR="003A12E4" w:rsidRDefault="003A12E4" w:rsidP="003A12E4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SERVICES</w:t>
                  </w:r>
                </w:p>
                <w:p w:rsidR="003A12E4" w:rsidRPr="004B6FDE" w:rsidRDefault="003A12E4" w:rsidP="003A12E4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80" style="position:absolute;left:0;text-align:left;margin-left:653.25pt;margin-top:430.9pt;width:53.25pt;height:41.25pt;z-index:251709440">
            <v:textbox style="mso-next-textbox:#_x0000_s1080">
              <w:txbxContent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SOCIAL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SERVICES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SECTOR</w:t>
                  </w:r>
                </w:p>
                <w:p w:rsidR="00167D3D" w:rsidRPr="004B6FDE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81" style="position:absolute;left:0;text-align:left;margin-left:653.25pt;margin-top:381.4pt;width:53.25pt;height:42.4pt;flip:y;z-index:251710464">
            <v:textbox style="mso-next-textbox:#_x0000_s1081">
              <w:txbxContent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DISTRICT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HEALTH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SERVICES</w:t>
                  </w:r>
                </w:p>
                <w:p w:rsidR="00167D3D" w:rsidRDefault="003A12E4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r w:rsidR="00167D3D">
                    <w:rPr>
                      <w:rFonts w:ascii="Arial Narrow" w:hAnsi="Arial Narrow"/>
                      <w:sz w:val="14"/>
                      <w:szCs w:val="14"/>
                    </w:rPr>
                    <w:t>SECTION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  <w:p w:rsidR="00167D3D" w:rsidRPr="004B6FDE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30" type="#_x0000_t32" style="position:absolute;left:0;text-align:left;margin-left:645pt;margin-top:318.4pt;width:61.5pt;height:0;flip:x;z-index:251752448" o:connectortype="straight"/>
        </w:pict>
      </w:r>
      <w:r>
        <w:rPr>
          <w:i/>
          <w:noProof/>
        </w:rPr>
        <w:pict>
          <v:shape id="_x0000_s1097" type="#_x0000_t32" style="position:absolute;left:0;text-align:left;margin-left:78pt;margin-top:297.4pt;width:0;height:193.5pt;z-index:251724800" o:connectortype="straight"/>
        </w:pict>
      </w:r>
      <w:r>
        <w:rPr>
          <w:i/>
          <w:noProof/>
        </w:rPr>
        <w:pict>
          <v:shape id="_x0000_s1086" type="#_x0000_t32" style="position:absolute;left:0;text-align:left;margin-left:4.5pt;margin-top:302.65pt;width:0;height:174pt;z-index:251713536" o:connectortype="straight"/>
        </w:pict>
      </w:r>
      <w:r>
        <w:rPr>
          <w:i/>
          <w:noProof/>
        </w:rPr>
        <w:pict>
          <v:rect id="_x0000_s1053" style="position:absolute;left:0;text-align:left;margin-left:653.25pt;margin-top:268.15pt;width:53.25pt;height:60pt;flip:y;z-index:2516838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3">
              <w:txbxContent>
                <w:p w:rsidR="00E303C8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HEALTH</w:t>
                  </w:r>
                  <w:r w:rsidR="00620022">
                    <w:rPr>
                      <w:rFonts w:ascii="Arial Narrow" w:hAnsi="Arial Narrow"/>
                      <w:sz w:val="14"/>
                      <w:szCs w:val="14"/>
                    </w:rPr>
                    <w:t>, SOC.</w:t>
                  </w:r>
                  <w:proofErr w:type="gramEnd"/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WELFARE AND                       NUTRITION 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SERVICES</w:t>
                  </w:r>
                </w:p>
                <w:p w:rsidR="00167D3D" w:rsidRPr="009F3CC2" w:rsidRDefault="00620022" w:rsidP="0062002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DIVISION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29" type="#_x0000_t32" style="position:absolute;left:0;text-align:left;margin-left:587.25pt;margin-top:355.15pt;width:4.5pt;height:0;z-index:251751424" o:connectortype="straight"/>
        </w:pict>
      </w:r>
      <w:r>
        <w:rPr>
          <w:i/>
          <w:noProof/>
        </w:rPr>
        <w:pict>
          <v:shape id="_x0000_s1127" type="#_x0000_t32" style="position:absolute;left:0;text-align:left;margin-left:587.25pt;margin-top:409.55pt;width:4.5pt;height:0;z-index:251750400" o:connectortype="straight"/>
        </w:pict>
      </w:r>
      <w:r>
        <w:rPr>
          <w:i/>
          <w:noProof/>
        </w:rPr>
        <w:pict>
          <v:shape id="_x0000_s1126" type="#_x0000_t32" style="position:absolute;left:0;text-align:left;margin-left:587.25pt;margin-top:302.7pt;width:0;height:106.85pt;z-index:251749376" o:connectortype="straight"/>
        </w:pict>
      </w:r>
      <w:r>
        <w:rPr>
          <w:i/>
          <w:noProof/>
        </w:rPr>
        <w:pict>
          <v:shape id="_x0000_s1125" type="#_x0000_t32" style="position:absolute;left:0;text-align:left;margin-left:587.25pt;margin-top:302.7pt;width:47.25pt;height:0;flip:x;z-index:251748352" o:connectortype="straight"/>
        </w:pict>
      </w:r>
      <w:r>
        <w:rPr>
          <w:i/>
          <w:noProof/>
        </w:rPr>
        <w:pict>
          <v:rect id="_x0000_s1052" style="position:absolute;left:0;text-align:left;margin-left:591.75pt;margin-top:273pt;width:42.75pt;height:48.4pt;flip:y;z-index:2516828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2">
              <w:txbxContent>
                <w:p w:rsidR="004B6FDE" w:rsidRDefault="00E303C8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</w:t>
                  </w:r>
                  <w:r w:rsidR="004B6FDE">
                    <w:rPr>
                      <w:rFonts w:ascii="Arial Narrow" w:hAnsi="Arial Narrow"/>
                      <w:sz w:val="14"/>
                      <w:szCs w:val="14"/>
                    </w:rPr>
                    <w:t>LEGAL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SERVICES</w:t>
                  </w:r>
                </w:p>
                <w:p w:rsidR="004B6FDE" w:rsidRDefault="00E303C8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4B6FDE">
                    <w:rPr>
                      <w:rFonts w:ascii="Arial Narrow" w:hAnsi="Arial Narrow"/>
                      <w:sz w:val="14"/>
                      <w:szCs w:val="14"/>
                    </w:rPr>
                    <w:t>DIVISION</w:t>
                  </w:r>
                </w:p>
                <w:p w:rsidR="004B6FDE" w:rsidRPr="009F3CC2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D</w:t>
                  </w:r>
                  <w:r w:rsid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</w:t>
                  </w:r>
                  <w:r w:rsidR="00620022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DI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IRECTOR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7" style="position:absolute;left:0;text-align:left;margin-left:591.75pt;margin-top:328.15pt;width:42.75pt;height:49.9pt;z-index:251706368">
            <v:textbox style="mso-next-textbox:#_x0000_s1077">
              <w:txbxContent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LEGAL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SUPPORT</w:t>
                  </w:r>
                </w:p>
                <w:p w:rsidR="00167D3D" w:rsidRPr="004B6FDE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22" type="#_x0000_t32" style="position:absolute;left:0;text-align:left;margin-left:513.75pt;margin-top:355.15pt;width:9pt;height:0;z-index:251747328" o:connectortype="straight"/>
        </w:pict>
      </w:r>
      <w:r>
        <w:rPr>
          <w:i/>
          <w:noProof/>
        </w:rPr>
        <w:pict>
          <v:shape id="_x0000_s1121" type="#_x0000_t32" style="position:absolute;left:0;text-align:left;margin-left:513.75pt;margin-top:413.65pt;width:9pt;height:0;z-index:251746304" o:connectortype="straight"/>
        </w:pict>
      </w:r>
      <w:r>
        <w:rPr>
          <w:i/>
          <w:noProof/>
        </w:rPr>
        <w:pict>
          <v:shape id="_x0000_s1120" type="#_x0000_t32" style="position:absolute;left:0;text-align:left;margin-left:513.75pt;margin-top:302.7pt;width:0;height:110.95pt;z-index:251745280" o:connectortype="straight"/>
        </w:pict>
      </w:r>
      <w:r>
        <w:rPr>
          <w:i/>
          <w:noProof/>
        </w:rPr>
        <w:pict>
          <v:shape id="_x0000_s1119" type="#_x0000_t32" style="position:absolute;left:0;text-align:left;margin-left:513.75pt;margin-top:302.7pt;width:67.5pt;height:0;flip:x;z-index:251744256" o:connectortype="straight"/>
        </w:pict>
      </w:r>
      <w:r>
        <w:rPr>
          <w:i/>
          <w:noProof/>
        </w:rPr>
        <w:pict>
          <v:shape id="_x0000_s1118" type="#_x0000_t32" style="position:absolute;left:0;text-align:left;margin-left:452.25pt;margin-top:310.95pt;width:57.75pt;height:0;z-index:251743232" o:connectortype="straight"/>
        </w:pict>
      </w:r>
      <w:r>
        <w:rPr>
          <w:i/>
          <w:noProof/>
        </w:rPr>
        <w:pict>
          <v:shape id="_x0000_s1117" type="#_x0000_t32" style="position:absolute;left:0;text-align:left;margin-left:374.25pt;margin-top:302.7pt;width:69.75pt;height:0;z-index:251742208" o:connectortype="straight"/>
        </w:pict>
      </w:r>
      <w:r>
        <w:rPr>
          <w:i/>
          <w:noProof/>
        </w:rPr>
        <w:pict>
          <v:shape id="_x0000_s1116" type="#_x0000_t32" style="position:absolute;left:0;text-align:left;margin-left:306pt;margin-top:355.15pt;width:9pt;height:0;z-index:251741184" o:connectortype="straight"/>
        </w:pict>
      </w:r>
      <w:r>
        <w:rPr>
          <w:i/>
          <w:noProof/>
        </w:rPr>
        <w:pict>
          <v:shape id="_x0000_s1114" type="#_x0000_t32" style="position:absolute;left:0;text-align:left;margin-left:306pt;margin-top:423.8pt;width:9pt;height:0;z-index:251740160" o:connectortype="straight"/>
        </w:pict>
      </w:r>
      <w:r>
        <w:rPr>
          <w:i/>
          <w:noProof/>
        </w:rPr>
        <w:pict>
          <v:shape id="_x0000_s1112" type="#_x0000_t32" style="position:absolute;left:0;text-align:left;margin-left:306pt;margin-top:302.65pt;width:0;height:121.15pt;z-index:251739136" o:connectortype="straight"/>
        </w:pict>
      </w:r>
      <w:r>
        <w:rPr>
          <w:i/>
          <w:noProof/>
        </w:rPr>
        <w:pict>
          <v:shape id="_x0000_s1111" type="#_x0000_t32" style="position:absolute;left:0;text-align:left;margin-left:306pt;margin-top:302.65pt;width:62.25pt;height:0;z-index:251738112" o:connectortype="straight"/>
        </w:pict>
      </w:r>
      <w:r>
        <w:rPr>
          <w:i/>
          <w:noProof/>
        </w:rPr>
        <w:pict>
          <v:rect id="_x0000_s1043" style="position:absolute;left:0;text-align:left;margin-left:310.5pt;margin-top:273.75pt;width:57.75pt;height:42.4pt;flip:y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3">
              <w:txbxContent>
                <w:p w:rsidR="004B6FDE" w:rsidRPr="00631E82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 w:rsidRPr="00631E82">
                    <w:rPr>
                      <w:rFonts w:ascii="Arial Narrow" w:hAnsi="Arial Narrow"/>
                      <w:sz w:val="12"/>
                      <w:szCs w:val="12"/>
                    </w:rPr>
                    <w:t>SECTOR                    COORDINATIO</w:t>
                  </w:r>
                  <w:r w:rsidR="00631E82">
                    <w:rPr>
                      <w:rFonts w:ascii="Arial Narrow" w:hAnsi="Arial Narrow"/>
                      <w:sz w:val="12"/>
                      <w:szCs w:val="12"/>
                    </w:rPr>
                    <w:t>N</w:t>
                  </w:r>
                </w:p>
                <w:p w:rsidR="004B6FDE" w:rsidRPr="00631E82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631E82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DIVISION</w:t>
                  </w:r>
                </w:p>
                <w:p w:rsidR="004B6FDE" w:rsidRP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</w:t>
                  </w: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>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10" type="#_x0000_t32" style="position:absolute;left:0;text-align:left;margin-left:232.5pt;margin-top:418.9pt;width:3.75pt;height:0;flip:x;z-index:251737088" o:connectortype="straight"/>
        </w:pict>
      </w:r>
      <w:r>
        <w:rPr>
          <w:i/>
          <w:noProof/>
        </w:rPr>
        <w:pict>
          <v:shape id="_x0000_s1109" type="#_x0000_t32" style="position:absolute;left:0;text-align:left;margin-left:232.5pt;margin-top:355.15pt;width:3.75pt;height:0;z-index:251736064" o:connectortype="straight"/>
        </w:pict>
      </w:r>
      <w:r>
        <w:rPr>
          <w:i/>
          <w:noProof/>
        </w:rPr>
        <w:pict>
          <v:shape id="_x0000_s1108" type="#_x0000_t32" style="position:absolute;left:0;text-align:left;margin-left:232.5pt;margin-top:302.65pt;width:0;height:116.25pt;z-index:251735040" o:connectortype="straight"/>
        </w:pict>
      </w:r>
      <w:r>
        <w:rPr>
          <w:i/>
          <w:noProof/>
        </w:rPr>
        <w:pict>
          <v:shape id="_x0000_s1107" type="#_x0000_t32" style="position:absolute;left:0;text-align:left;margin-left:232.5pt;margin-top:302.65pt;width:65.25pt;height:0;z-index:251734016" o:connectortype="straight"/>
        </w:pict>
      </w:r>
      <w:r>
        <w:rPr>
          <w:i/>
          <w:noProof/>
        </w:rPr>
        <w:pict>
          <v:rect id="_x0000_s1048" style="position:absolute;left:0;text-align:left;margin-left:236.25pt;margin-top:273.75pt;width:61.5pt;height:42.4pt;flip:y;z-index:2516787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8">
              <w:txbxContent>
                <w:p w:rsidR="00A17B2E" w:rsidRPr="004B6FD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INFOR&amp;COMM</w:t>
                  </w:r>
                </w:p>
                <w:p w:rsidR="00A17B2E" w:rsidRPr="004B6FD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TECHLOGY</w:t>
                  </w:r>
                </w:p>
                <w:p w:rsidR="004B6FDE" w:rsidRPr="004B6FD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DIVISION </w:t>
                  </w:r>
                </w:p>
                <w:p w:rsidR="00A17B2E" w:rsidRPr="004B6FDE" w:rsidRDefault="00631E82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 w:rsidR="004B6FDE" w:rsidRPr="004B6FDE">
                    <w:rPr>
                      <w:rFonts w:ascii="Arial Narrow" w:hAnsi="Arial Narrow"/>
                      <w:sz w:val="14"/>
                      <w:szCs w:val="14"/>
                    </w:rPr>
                    <w:t>DIRECTOR</w:t>
                  </w:r>
                  <w:r w:rsidR="00A17B2E"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105" type="#_x0000_t32" style="position:absolute;left:0;text-align:left;margin-left:148.5pt;margin-top:403.15pt;width:9pt;height:0;z-index:251732992" o:connectortype="straight"/>
        </w:pict>
      </w:r>
      <w:r>
        <w:rPr>
          <w:i/>
          <w:noProof/>
        </w:rPr>
        <w:pict>
          <v:shape id="_x0000_s1104" type="#_x0000_t32" style="position:absolute;left:0;text-align:left;margin-left:148.5pt;margin-top:344.65pt;width:9pt;height:0;z-index:251731968" o:connectortype="straight"/>
        </w:pict>
      </w:r>
      <w:r>
        <w:rPr>
          <w:i/>
          <w:noProof/>
        </w:rPr>
        <w:pict>
          <v:shape id="_x0000_s1103" type="#_x0000_t32" style="position:absolute;left:0;text-align:left;margin-left:148.5pt;margin-top:467.65pt;width:9pt;height:0;z-index:251730944" o:connectortype="straight"/>
        </w:pict>
      </w:r>
      <w:r>
        <w:rPr>
          <w:i/>
          <w:noProof/>
        </w:rPr>
        <w:pict>
          <v:shape id="_x0000_s1102" type="#_x0000_t32" style="position:absolute;left:0;text-align:left;margin-left:148.5pt;margin-top:302.65pt;width:0;height:165pt;z-index:251729920" o:connectortype="straight"/>
        </w:pict>
      </w:r>
      <w:r>
        <w:rPr>
          <w:i/>
          <w:noProof/>
        </w:rPr>
        <w:pict>
          <v:shape id="_x0000_s1101" type="#_x0000_t32" style="position:absolute;left:0;text-align:left;margin-left:148.5pt;margin-top:302.65pt;width:74.25pt;height:0;flip:x;z-index:251728896" o:connectortype="straight"/>
        </w:pict>
      </w:r>
      <w:r>
        <w:rPr>
          <w:i/>
          <w:noProof/>
        </w:rPr>
        <w:pict>
          <v:shape id="_x0000_s1100" type="#_x0000_t32" style="position:absolute;left:0;text-align:left;margin-left:78pt;margin-top:486.4pt;width:4.5pt;height:0;z-index:251727872" o:connectortype="straight"/>
        </w:pict>
      </w:r>
      <w:r>
        <w:rPr>
          <w:i/>
          <w:noProof/>
        </w:rPr>
        <w:pict>
          <v:shape id="_x0000_s1099" type="#_x0000_t32" style="position:absolute;left:0;text-align:left;margin-left:78.05pt;margin-top:388.5pt;width:4.45pt;height:0;z-index:251726848" o:connectortype="straight"/>
        </w:pict>
      </w:r>
      <w:r>
        <w:rPr>
          <w:i/>
          <w:noProof/>
        </w:rPr>
        <w:pict>
          <v:shape id="_x0000_s1098" type="#_x0000_t32" style="position:absolute;left:0;text-align:left;margin-left:78.05pt;margin-top:340.15pt;width:4.45pt;height:0;z-index:251725824" o:connectortype="straight"/>
        </w:pict>
      </w:r>
      <w:r>
        <w:rPr>
          <w:i/>
          <w:noProof/>
        </w:rPr>
        <w:pict>
          <v:shape id="_x0000_s1096" type="#_x0000_t32" style="position:absolute;left:0;text-align:left;margin-left:78pt;margin-top:297.4pt;width:63.75pt;height:0;flip:x;z-index:251723776" o:connectortype="straight"/>
        </w:pict>
      </w:r>
      <w:r>
        <w:rPr>
          <w:i/>
          <w:noProof/>
        </w:rPr>
        <w:pict>
          <v:shape id="_x0000_s1095" type="#_x0000_t32" style="position:absolute;left:0;text-align:left;margin-left:-65.25pt;margin-top:344.65pt;width:7.5pt;height:0;z-index:251722752" o:connectortype="straight"/>
        </w:pict>
      </w:r>
      <w:r>
        <w:rPr>
          <w:i/>
          <w:noProof/>
        </w:rPr>
        <w:pict>
          <v:shape id="_x0000_s1094" type="#_x0000_t32" style="position:absolute;left:0;text-align:left;margin-left:-65.25pt;margin-top:403.15pt;width:7.5pt;height:0;z-index:251721728" o:connectortype="straight"/>
        </w:pict>
      </w:r>
      <w:r>
        <w:rPr>
          <w:i/>
          <w:noProof/>
        </w:rPr>
        <w:pict>
          <v:shape id="_x0000_s1093" type="#_x0000_t32" style="position:absolute;left:0;text-align:left;margin-left:-65.25pt;margin-top:394.15pt;width:0;height:9pt;flip:y;z-index:251720704" o:connectortype="straight"/>
        </w:pict>
      </w:r>
      <w:r>
        <w:rPr>
          <w:i/>
          <w:noProof/>
        </w:rPr>
        <w:pict>
          <v:shape id="_x0000_s1092" type="#_x0000_t32" style="position:absolute;left:0;text-align:left;margin-left:-65.25pt;margin-top:302.65pt;width:0;height:100.5pt;z-index:251719680" o:connectortype="straight"/>
        </w:pict>
      </w:r>
      <w:r>
        <w:rPr>
          <w:i/>
          <w:noProof/>
        </w:rPr>
        <w:pict>
          <v:shape id="_x0000_s1091" type="#_x0000_t32" style="position:absolute;left:0;text-align:left;margin-left:-65.25pt;margin-top:302.65pt;width:63pt;height:0;flip:x;z-index:251718656" o:connectortype="straight"/>
        </w:pict>
      </w:r>
      <w:r>
        <w:rPr>
          <w:i/>
          <w:noProof/>
        </w:rPr>
        <w:pict>
          <v:shape id="_x0000_s1085" type="#_x0000_t32" style="position:absolute;left:0;text-align:left;margin-left:4.5pt;margin-top:302.65pt;width:68.25pt;height:0;z-index:251712512" o:connectortype="straight"/>
        </w:pict>
      </w:r>
      <w:r>
        <w:rPr>
          <w:i/>
          <w:noProof/>
        </w:rPr>
        <w:pict>
          <v:shape id="_x0000_s1089" type="#_x0000_t32" style="position:absolute;left:0;text-align:left;margin-left:4.5pt;margin-top:403.15pt;width:5.25pt;height:0;z-index:251716608" o:connectortype="straight"/>
        </w:pict>
      </w:r>
      <w:r>
        <w:rPr>
          <w:i/>
          <w:noProof/>
        </w:rPr>
        <w:pict>
          <v:shape id="_x0000_s1088" type="#_x0000_t32" style="position:absolute;left:0;text-align:left;margin-left:4.5pt;margin-top:344.65pt;width:5.25pt;height:0;z-index:251715584" o:connectortype="straight"/>
        </w:pict>
      </w:r>
      <w:r>
        <w:rPr>
          <w:i/>
          <w:noProof/>
        </w:rPr>
        <w:pict>
          <v:shape id="_x0000_s1087" type="#_x0000_t32" style="position:absolute;left:0;text-align:left;margin-left:4.5pt;margin-top:472.15pt;width:5.25pt;height:0;z-index:251714560" o:connectortype="straight"/>
        </w:pict>
      </w:r>
      <w:r>
        <w:rPr>
          <w:i/>
          <w:noProof/>
        </w:rPr>
        <w:pict>
          <v:rect id="_x0000_s1042" style="position:absolute;left:0;text-align:left;margin-left:9.75pt;margin-top:273.75pt;width:63pt;height:42.4pt;flip:y;z-index:251673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2">
              <w:txbxContent>
                <w:p w:rsidR="009F3CC2" w:rsidRPr="00A17B2E" w:rsidRDefault="00A22DC7" w:rsidP="009F3CC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9F3CC2"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LOCAL </w:t>
                  </w:r>
                </w:p>
                <w:p w:rsidR="009F3CC2" w:rsidRPr="00A17B2E" w:rsidRDefault="00A22DC7" w:rsidP="009F3CC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9F3CC2" w:rsidRPr="00A17B2E">
                    <w:rPr>
                      <w:rFonts w:ascii="Arial Narrow" w:hAnsi="Arial Narrow"/>
                      <w:sz w:val="14"/>
                      <w:szCs w:val="14"/>
                    </w:rPr>
                    <w:t>GOVERNMNET</w:t>
                  </w:r>
                  <w:r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</w:t>
                  </w:r>
                  <w:r w:rsidR="009F3CC2"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DIVISION DIRECTOR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8" style="position:absolute;left:0;text-align:left;margin-left:591.75pt;margin-top:388.5pt;width:49.5pt;height:30.4pt;z-index:251707392">
            <v:textbox style="mso-next-textbox:#_x0000_s1078">
              <w:txbxContent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LIGITATION             </w:t>
                  </w:r>
                </w:p>
                <w:p w:rsidR="00167D3D" w:rsidRPr="004B6FDE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                                         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9" style="position:absolute;left:0;text-align:left;margin-left:653.25pt;margin-top:331.5pt;width:53.25pt;height:46.15pt;z-index:251708416">
            <v:textbox style="mso-next-textbox:#_x0000_s1079">
              <w:txbxContent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REGIONAL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HEALTH</w:t>
                  </w:r>
                </w:p>
                <w:p w:rsidR="00167D3D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SERVICES                     </w:t>
                  </w:r>
                </w:p>
                <w:p w:rsidR="00167D3D" w:rsidRPr="004B6FDE" w:rsidRDefault="00167D3D" w:rsidP="00167D3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6" style="position:absolute;left:0;text-align:left;margin-left:522.75pt;margin-top:388.5pt;width:58.5pt;height:42.4pt;flip:y;z-index:251705344">
            <v:textbox style="mso-next-textbox:#_x0000_s1076">
              <w:txbxContent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URBAN</w:t>
                  </w:r>
                </w:p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DEV.MANAGEME</w:t>
                  </w:r>
                </w:p>
                <w:p w:rsidR="00014C82" w:rsidRPr="004B6FDE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NT                   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NT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5" style="position:absolute;left:0;text-align:left;margin-left:522.75pt;margin-top:328.15pt;width:58.5pt;height:49.9pt;z-index:251704320">
            <v:textbox style="mso-next-textbox:#_x0000_s1075">
              <w:txbxContent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URBAN DEV.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</w:p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PLANNING &amp;</w:t>
                  </w:r>
                </w:p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LAND</w:t>
                  </w:r>
                </w:p>
                <w:p w:rsidR="00014C8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MANAGEMENT</w:t>
                  </w:r>
                </w:p>
                <w:p w:rsidR="00014C82" w:rsidRPr="004B6FDE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2" style="position:absolute;left:0;text-align:left;margin-left:315pt;margin-top:328.15pt;width:53.25pt;height:42.4pt;flip:y;z-index:251702272">
            <v:textbox style="mso-next-textbox:#_x0000_s1072">
              <w:txbxContent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>ECONOMIC</w:t>
                  </w:r>
                </w:p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>&amp;PRODUCTIVE</w:t>
                  </w:r>
                </w:p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>SECTORS</w:t>
                  </w:r>
                </w:p>
                <w:p w:rsidR="00014C82" w:rsidRPr="004B6FDE" w:rsidRDefault="00014C82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3" style="position:absolute;left:0;text-align:left;margin-left:315pt;margin-top:388.5pt;width:59.25pt;height:42.4pt;z-index:251703296">
            <v:textbox style="mso-next-textbox:#_x0000_s1073">
              <w:txbxContent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>SOCIAL</w:t>
                  </w:r>
                </w:p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>SERVICES</w:t>
                  </w:r>
                </w:p>
                <w:p w:rsidR="00014C82" w:rsidRDefault="00014C82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SECTOR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1" style="position:absolute;left:0;text-align:left;margin-left:236.25pt;margin-top:388.5pt;width:66pt;height:42.4pt;flip:y;z-index:251701248">
            <v:textbox style="mso-next-textbox:#_x0000_s1071">
              <w:txbxContent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ICT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INFRASTRUCTURE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. SECTION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70" style="position:absolute;left:0;text-align:left;margin-left:236.25pt;margin-top:331.5pt;width:66pt;height:42.4pt;flip:y;z-index:251700224">
            <v:textbox style="mso-next-textbox:#_x0000_s1070">
              <w:txbxContent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ICT</w:t>
                  </w:r>
                </w:p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APPLICATIONS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69" style="position:absolute;left:0;text-align:left;margin-left:157.5pt;margin-top:439.15pt;width:65.25pt;height:37.5pt;z-index:251699200">
            <v:textbox style="mso-next-textbox:#_x0000_s1069">
              <w:txbxContent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RURAL ROADS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INFRASTRUCTURE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DEV. SECTION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i/>
          <w:noProof/>
          <w:sz w:val="16"/>
          <w:szCs w:val="16"/>
        </w:rPr>
        <w:pict>
          <v:rect id="_x0000_s1068" style="position:absolute;left:0;text-align:left;margin-left:156.75pt;margin-top:381.4pt;width:66pt;height:42.4pt;flip:y;z-index:251698176">
            <v:textbox style="mso-next-textbox:#_x0000_s1068">
              <w:txbxContent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URBAN ROADS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INFRASTRUCTURE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DEV.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7" style="position:absolute;left:0;text-align:left;margin-left:157.5pt;margin-top:328.15pt;width:66pt;height:42.4pt;flip:y;z-index:251697152">
            <v:textbox style="mso-next-textbox:#_x0000_s1067">
              <w:txbxContent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PLANNING &amp;</w:t>
                  </w:r>
                </w:p>
                <w:p w:rsidR="001003C8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RESEARCH</w:t>
                  </w:r>
                </w:p>
                <w:p w:rsidR="001003C8" w:rsidRPr="004B6FDE" w:rsidRDefault="001003C8" w:rsidP="001003C8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6" style="position:absolute;left:0;text-align:left;margin-left:82.5pt;margin-top:462.4pt;width:59.25pt;height:41.25pt;flip:x y;z-index:251696128">
            <v:textbox style="mso-next-textbox:#_x0000_s1066">
              <w:txbxContent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SPECIAL</w:t>
                  </w:r>
                </w:p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NEEDS</w:t>
                  </w:r>
                </w:p>
                <w:p w:rsidR="00B64735" w:rsidRDefault="001003C8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EDUCATION</w:t>
                  </w:r>
                </w:p>
                <w:p w:rsidR="001003C8" w:rsidRPr="004B6FDE" w:rsidRDefault="001003C8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5" style="position:absolute;left:0;text-align:left;margin-left:82.5pt;margin-top:413.65pt;width:59.25pt;height:42.4pt;flip:y;z-index:251695104">
            <v:textbox style="mso-next-textbox:#_x0000_s1065">
              <w:txbxContent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ADULT&amp;NON</w:t>
                  </w:r>
                </w:p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FORMAL</w:t>
                  </w:r>
                </w:p>
                <w:p w:rsidR="00B64735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DI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 xml:space="preserve">   </w:t>
                  </w: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EDUCATION</w:t>
                  </w:r>
                </w:p>
                <w:p w:rsidR="001003C8" w:rsidRPr="004B6FDE" w:rsidRDefault="001003C8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4" style="position:absolute;left:0;text-align:left;margin-left:82.5pt;margin-top:367.15pt;width:59.25pt;height:42.4pt;flip:y;z-index:251694080">
            <v:textbox style="mso-next-textbox:#_x0000_s1064">
              <w:txbxContent>
                <w:p w:rsidR="001003C8" w:rsidRPr="001003C8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</w:t>
                  </w:r>
                  <w:r w:rsidR="001003C8">
                    <w:rPr>
                      <w:rFonts w:ascii="Arial Narrow" w:hAnsi="Arial Narrow"/>
                      <w:sz w:val="16"/>
                      <w:szCs w:val="16"/>
                    </w:rPr>
                    <w:t xml:space="preserve">       </w:t>
                  </w:r>
                  <w:r w:rsidR="001003C8" w:rsidRPr="001003C8">
                    <w:rPr>
                      <w:rFonts w:ascii="Arial Narrow" w:hAnsi="Arial Narrow"/>
                      <w:sz w:val="14"/>
                      <w:szCs w:val="14"/>
                    </w:rPr>
                    <w:t>SECONDARY</w:t>
                  </w:r>
                </w:p>
                <w:p w:rsidR="00B64735" w:rsidRPr="004B6FDE" w:rsidRDefault="001003C8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</w:t>
                  </w:r>
                  <w:r w:rsidR="00B64735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B64735" w:rsidRPr="004B6FDE">
                    <w:rPr>
                      <w:rFonts w:ascii="Arial Narrow" w:hAnsi="Arial Narrow"/>
                      <w:sz w:val="14"/>
                      <w:szCs w:val="14"/>
                    </w:rPr>
                    <w:t>EDUCATION</w:t>
                  </w:r>
                </w:p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</w:t>
                  </w:r>
                  <w:r w:rsidR="001003C8">
                    <w:rPr>
                      <w:rFonts w:ascii="Arial Narrow" w:hAnsi="Arial Narrow"/>
                      <w:sz w:val="14"/>
                      <w:szCs w:val="14"/>
                    </w:rPr>
                    <w:t>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3" style="position:absolute;left:0;text-align:left;margin-left:82.5pt;margin-top:321.4pt;width:59.25pt;height:42.4pt;flip:y;z-index:251693056">
            <v:textbox style="mso-next-textbox:#_x0000_s1063">
              <w:txbxContent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PRE-PRIMARY</w:t>
                  </w:r>
                </w:p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&amp; PRIMARY</w:t>
                  </w:r>
                </w:p>
                <w:p w:rsidR="00B64735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EDUCATION</w:t>
                  </w:r>
                </w:p>
                <w:p w:rsidR="00B64735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2" style="position:absolute;left:0;text-align:left;margin-left:9.75pt;margin-top:439.15pt;width:63pt;height:43.5pt;z-index:251692032">
            <v:textbox style="mso-next-textbox:#_x0000_s1062">
              <w:txbxContent>
                <w:p w:rsidR="006F3D55" w:rsidRPr="009F3CC2" w:rsidRDefault="006F3D5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 w:rsidR="00B64735">
                    <w:rPr>
                      <w:rFonts w:ascii="Arial Narrow" w:hAnsi="Arial Narrow"/>
                      <w:sz w:val="14"/>
                      <w:szCs w:val="14"/>
                    </w:rPr>
                    <w:t>LOCAL</w:t>
                  </w: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B64735">
                    <w:rPr>
                      <w:rFonts w:ascii="Arial Narrow" w:hAnsi="Arial Narrow"/>
                      <w:sz w:val="14"/>
                      <w:szCs w:val="14"/>
                    </w:rPr>
                    <w:t>GOVERNMENT</w:t>
                  </w: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="00B64735">
                    <w:rPr>
                      <w:rFonts w:ascii="Arial Narrow" w:hAnsi="Arial Narrow"/>
                      <w:sz w:val="14"/>
                      <w:szCs w:val="14"/>
                    </w:rPr>
                    <w:t>FINANCE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60" style="position:absolute;left:0;text-align:left;margin-left:9.75pt;margin-top:373.9pt;width:63pt;height:57pt;flip:y;z-index:251691008">
            <v:textbox style="mso-next-textbox:#_x0000_s1060">
              <w:txbxContent>
                <w:p w:rsidR="00B64735" w:rsidRPr="00B64735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LOCAL                                      </w:t>
                  </w:r>
                </w:p>
                <w:p w:rsidR="00B64735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GOVERNMNET</w:t>
                  </w:r>
                  <w:r>
                    <w:rPr>
                      <w:rFonts w:ascii="Arial Narrow" w:hAnsi="Arial Narrow"/>
                      <w:sz w:val="12"/>
                      <w:szCs w:val="12"/>
                    </w:rPr>
                    <w:t xml:space="preserve"> </w:t>
                  </w: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>&amp;</w:t>
                  </w:r>
                  <w:r>
                    <w:rPr>
                      <w:rFonts w:ascii="Arial Narrow" w:hAnsi="Arial Narrow"/>
                      <w:sz w:val="12"/>
                      <w:szCs w:val="12"/>
                    </w:rPr>
                    <w:t xml:space="preserve"> </w:t>
                  </w:r>
                </w:p>
                <w:p w:rsidR="006F3D5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H                     HUMAN RESOURCES</w:t>
                  </w:r>
                </w:p>
                <w:p w:rsidR="00B64735" w:rsidRDefault="00B64735" w:rsidP="00B64735">
                  <w:pPr>
                    <w:ind w:left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MANAGEMENT</w:t>
                  </w:r>
                </w:p>
                <w:p w:rsidR="00B64735" w:rsidRPr="009F3CC2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59" style="position:absolute;left:0;text-align:left;margin-left:9.75pt;margin-top:322.15pt;width:63pt;height:45pt;flip:y;z-index:251689984">
            <v:textbox style="mso-next-textbox:#_x0000_s1059">
              <w:txbxContent>
                <w:p w:rsidR="00B64735" w:rsidRPr="00B64735" w:rsidRDefault="006F3D55" w:rsidP="006F3D5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</w:t>
                  </w:r>
                  <w:r w:rsidR="00B64735" w:rsidRPr="00B64735">
                    <w:rPr>
                      <w:rFonts w:ascii="Arial Narrow" w:hAnsi="Arial Narrow"/>
                      <w:sz w:val="12"/>
                      <w:szCs w:val="12"/>
                    </w:rPr>
                    <w:t xml:space="preserve">LOCAL                                      </w:t>
                  </w:r>
                </w:p>
                <w:p w:rsidR="00B6473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GOVERNMNET</w:t>
                  </w:r>
                  <w:r>
                    <w:rPr>
                      <w:rFonts w:ascii="Arial Narrow" w:hAnsi="Arial Narrow"/>
                      <w:sz w:val="12"/>
                      <w:szCs w:val="12"/>
                    </w:rPr>
                    <w:t xml:space="preserve"> </w:t>
                  </w:r>
                  <w:r w:rsidRPr="00B64735">
                    <w:rPr>
                      <w:rFonts w:ascii="Arial Narrow" w:hAnsi="Arial Narrow"/>
                      <w:sz w:val="12"/>
                      <w:szCs w:val="12"/>
                    </w:rPr>
                    <w:t>&amp;</w:t>
                  </w:r>
                </w:p>
                <w:p w:rsidR="00B6473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sz w:val="12"/>
                      <w:szCs w:val="12"/>
                    </w:rPr>
                    <w:t>S                     SERVICE DELIVERY</w:t>
                  </w:r>
                </w:p>
                <w:p w:rsidR="00B6473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SECTION</w:t>
                  </w:r>
                </w:p>
                <w:p w:rsidR="00B64735" w:rsidRPr="00B6473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rect id="_x0000_s1058" style="position:absolute;left:0;text-align:left;margin-left:-57.75pt;margin-top:373.9pt;width:55.5pt;height:39.75pt;flip:y;z-index:251688960">
            <v:textbox style="mso-next-textbox:#_x0000_s1058">
              <w:txbxContent>
                <w:p w:rsidR="00B64735" w:rsidRDefault="006F3D5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 w:rsidR="00B64735">
                    <w:rPr>
                      <w:rFonts w:ascii="Arial Narrow" w:hAnsi="Arial Narrow"/>
                      <w:sz w:val="14"/>
                      <w:szCs w:val="14"/>
                    </w:rPr>
                    <w:t xml:space="preserve">     GOVERNMENT</w:t>
                  </w:r>
                </w:p>
                <w:p w:rsidR="006F3D55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BUSINESS</w:t>
                  </w:r>
                </w:p>
                <w:p w:rsidR="00B64735" w:rsidRPr="009F3CC2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57" style="position:absolute;left:0;text-align:left;margin-left:-57.75pt;margin-top:322.15pt;width:55.5pt;height:39.75pt;flip:y;z-index:251687936">
            <v:textbox style="mso-next-textbox:#_x0000_s1057">
              <w:txbxContent>
                <w:p w:rsidR="006F3D55" w:rsidRDefault="006F3D5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</w:t>
                  </w: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CAPACITY</w:t>
                  </w:r>
                </w:p>
                <w:p w:rsidR="006F3D55" w:rsidRDefault="006F3D5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BUILDING</w:t>
                  </w:r>
                </w:p>
                <w:p w:rsidR="00B64735" w:rsidRPr="009F3CC2" w:rsidRDefault="00B64735" w:rsidP="006F3D5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SECTION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shape id="_x0000_s1054" type="#_x0000_t32" style="position:absolute;left:0;text-align:left;margin-left:55.5pt;margin-top:103.15pt;width:264pt;height:0;z-index:251684864" o:connectortype="straight"/>
        </w:pict>
      </w:r>
      <w:r>
        <w:rPr>
          <w:i/>
          <w:noProof/>
        </w:rPr>
        <w:pict>
          <v:shape id="_x0000_s1055" type="#_x0000_t32" style="position:absolute;left:0;text-align:left;margin-left:315pt;margin-top:33pt;width:0;height:15pt;z-index:251685888" o:connectortype="straight"/>
        </w:pict>
      </w:r>
      <w:r>
        <w:rPr>
          <w:i/>
          <w:noProof/>
        </w:rPr>
        <w:pict>
          <v:rect id="_x0000_s1051" style="position:absolute;left:0;text-align:left;margin-left:522.75pt;margin-top:273pt;width:58.5pt;height:45.4pt;flip:y;z-index:25168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1">
              <w:txbxContent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URBAN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DEVELOPMENT 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DIVISION</w:t>
                  </w:r>
                </w:p>
                <w:p w:rsidR="004B6FDE" w:rsidRPr="009F3CC2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     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50" style="position:absolute;left:0;text-align:left;margin-left:452.25pt;margin-top:273pt;width:57.75pt;height:55.15pt;flip:y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0">
              <w:txbxContent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MANAGEMENT</w:t>
                  </w: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SERVICE</w:t>
                  </w:r>
                </w:p>
                <w:p w:rsidR="00E303C8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I                   MPROVEMENT </w:t>
                  </w:r>
                </w:p>
                <w:p w:rsidR="004B6FDE" w:rsidRDefault="00E303C8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r w:rsidR="004B6FDE">
                    <w:rPr>
                      <w:rFonts w:ascii="Arial Narrow" w:hAnsi="Arial Narrow"/>
                      <w:sz w:val="14"/>
                      <w:szCs w:val="14"/>
                    </w:rPr>
                    <w:t>UNIT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DIRECTOR</w:t>
                  </w:r>
                </w:p>
                <w:p w:rsidR="004B6FDE" w:rsidRPr="009F3CC2" w:rsidRDefault="004B6FDE" w:rsidP="004B6FDE">
                  <w:pPr>
                    <w:ind w:left="0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DIVISION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49" style="position:absolute;left:0;text-align:left;margin-left:374.25pt;margin-top:273pt;width:69.75pt;height:42.4pt;flip:y;z-index:25167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9">
              <w:txbxContent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INSPECTORATE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AND FINANCE</w:t>
                  </w:r>
                </w:p>
                <w:p w:rsidR="004B6FDE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TRACKING UNIT</w:t>
                  </w:r>
                </w:p>
                <w:p w:rsidR="004B6FDE" w:rsidRPr="009F3CC2" w:rsidRDefault="004B6FDE" w:rsidP="004B6FD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9" style="position:absolute;left:0;text-align:left;margin-left:157.5pt;margin-top:273pt;width:65.25pt;height:42.4pt;flip:y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9">
              <w:txbxContent>
                <w:p w:rsidR="00A17B2E" w:rsidRDefault="00A22DC7" w:rsidP="009F3CC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      </w:t>
                  </w:r>
                  <w:r w:rsidR="00A17B2E" w:rsidRPr="00A17B2E">
                    <w:rPr>
                      <w:rFonts w:ascii="Arial Narrow" w:hAnsi="Arial Narrow"/>
                      <w:sz w:val="14"/>
                      <w:szCs w:val="14"/>
                    </w:rPr>
                    <w:t>INFRASTRUCTURE</w:t>
                  </w:r>
                  <w:r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</w:p>
                <w:p w:rsidR="00A17B2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DEVELOPMENT</w:t>
                  </w:r>
                </w:p>
                <w:p w:rsidR="00A17B2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DIVISION</w:t>
                  </w:r>
                  <w:r w:rsidR="00A22DC7"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 </w:t>
                  </w:r>
                </w:p>
                <w:p w:rsidR="009F3CC2" w:rsidRPr="00A17B2E" w:rsidRDefault="00A17B2E" w:rsidP="00A17B2E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DIRECTOR</w:t>
                  </w:r>
                  <w:r w:rsidR="00A22DC7" w:rsidRPr="00A17B2E">
                    <w:rPr>
                      <w:rFonts w:ascii="Arial Narrow" w:hAnsi="Arial Narrow"/>
                      <w:sz w:val="14"/>
                      <w:szCs w:val="14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8" style="position:absolute;left:0;text-align:left;margin-left:82.5pt;margin-top:273pt;width:59.25pt;height:42.4pt;flip:y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8">
              <w:txbxContent>
                <w:p w:rsidR="009F3CC2" w:rsidRPr="004B6FDE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</w:t>
                  </w:r>
                  <w:r w:rsidR="00A22DC7" w:rsidRPr="004B6FDE">
                    <w:rPr>
                      <w:rFonts w:ascii="Arial Narrow" w:hAnsi="Arial Narrow"/>
                      <w:sz w:val="14"/>
                      <w:szCs w:val="14"/>
                    </w:rPr>
                    <w:t>EDUCATION</w:t>
                  </w:r>
                </w:p>
                <w:p w:rsidR="00A22DC7" w:rsidRPr="004B6FDE" w:rsidRDefault="00A22DC7" w:rsidP="00B64735">
                  <w:pPr>
                    <w:ind w:left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4B6FDE">
                    <w:rPr>
                      <w:rFonts w:ascii="Arial Narrow" w:hAnsi="Arial Narrow"/>
                      <w:sz w:val="14"/>
                      <w:szCs w:val="14"/>
                    </w:rPr>
                    <w:t>ADMINISTRATION</w:t>
                  </w:r>
                </w:p>
                <w:p w:rsidR="00631E82" w:rsidRDefault="00B64735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</w:p>
                <w:p w:rsidR="00A22DC7" w:rsidRPr="004B6FDE" w:rsidRDefault="00631E82" w:rsidP="00B64735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</w:t>
                  </w:r>
                  <w:r w:rsidR="00A22DC7" w:rsidRPr="004B6FDE">
                    <w:rPr>
                      <w:rFonts w:ascii="Arial Narrow" w:hAnsi="Arial Narrow"/>
                      <w:sz w:val="14"/>
                      <w:szCs w:val="14"/>
                    </w:rPr>
                    <w:t>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4" style="position:absolute;left:0;text-align:left;margin-left:334.5pt;margin-top:131.25pt;width:237pt;height:25.15pt;z-index:251665408">
            <v:textbox style="mso-next-textbox:#_x0000_s1034">
              <w:txbxContent>
                <w:p w:rsidR="00A55835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t xml:space="preserve">            </w:t>
                  </w: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>FINANCE AND ACCOUNTS UNIT</w:t>
                  </w:r>
                </w:p>
                <w:p w:rsidR="009E4A8D" w:rsidRPr="00E303C8" w:rsidRDefault="009E4A8D" w:rsidP="009E4A8D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303C8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CHIEF ACCOUNTANT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37" style="position:absolute;left:0;text-align:left;margin-left:-57.75pt;margin-top:273pt;width:55.5pt;height:42.4pt;flip:y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7">
              <w:txbxContent>
                <w:p w:rsidR="009F3CC2" w:rsidRDefault="009F3CC2" w:rsidP="009F3CC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</w:t>
                  </w:r>
                  <w:r w:rsidR="00014C82">
                    <w:rPr>
                      <w:rFonts w:ascii="Arial Narrow" w:hAnsi="Arial Narrow"/>
                      <w:sz w:val="14"/>
                      <w:szCs w:val="14"/>
                    </w:rPr>
                    <w:t xml:space="preserve">      </w:t>
                  </w:r>
                  <w:r w:rsidRPr="009F3CC2">
                    <w:rPr>
                      <w:rFonts w:ascii="Arial Narrow" w:hAnsi="Arial Narrow"/>
                      <w:sz w:val="14"/>
                      <w:szCs w:val="14"/>
                    </w:rPr>
                    <w:t xml:space="preserve"> REGIONAL ADMINISTRATION DIVISION</w:t>
                  </w:r>
                </w:p>
                <w:p w:rsidR="00014C82" w:rsidRPr="009F3CC2" w:rsidRDefault="00014C82" w:rsidP="00014C82">
                  <w:pPr>
                    <w:ind w:left="0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                 DIRECTOR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29" style="position:absolute;left:0;text-align:left;margin-left:222.75pt;margin-top:48pt;width:221.25pt;height:27pt;z-index:251660288">
            <v:textbox style="mso-next-textbox:#_x0000_s1029">
              <w:txbxContent>
                <w:p w:rsidR="00A55835" w:rsidRPr="009F3CC2" w:rsidRDefault="00A55835" w:rsidP="009E4A8D">
                  <w:pPr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F3CC2">
                    <w:rPr>
                      <w:rFonts w:ascii="Arial Narrow" w:hAnsi="Arial Narrow"/>
                      <w:sz w:val="20"/>
                      <w:szCs w:val="20"/>
                    </w:rPr>
                    <w:t>PERMANENT SECRETARY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_x0000_s1028" style="position:absolute;left:0;text-align:left;margin-left:250.5pt;margin-top:6pt;width:137.25pt;height:27pt;z-index:251659264">
            <v:textbox style="mso-next-textbox:#_x0000_s1028">
              <w:txbxContent>
                <w:p w:rsidR="00A55835" w:rsidRPr="009E4A8D" w:rsidRDefault="00A55835" w:rsidP="009E4A8D">
                  <w:pPr>
                    <w:ind w:left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E4A8D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MINISTER</w:t>
                  </w:r>
                </w:p>
              </w:txbxContent>
            </v:textbox>
          </v:rect>
        </w:pict>
      </w:r>
    </w:p>
    <w:sectPr w:rsidR="00155006" w:rsidRPr="00014C82" w:rsidSect="006F3D55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835"/>
    <w:rsid w:val="00014C82"/>
    <w:rsid w:val="000F14EC"/>
    <w:rsid w:val="000F2EF9"/>
    <w:rsid w:val="001003C8"/>
    <w:rsid w:val="00155006"/>
    <w:rsid w:val="00163E69"/>
    <w:rsid w:val="00167D3D"/>
    <w:rsid w:val="001E4EE7"/>
    <w:rsid w:val="002A6943"/>
    <w:rsid w:val="002B4AD2"/>
    <w:rsid w:val="00362890"/>
    <w:rsid w:val="003A12E4"/>
    <w:rsid w:val="004B6FDE"/>
    <w:rsid w:val="00536E85"/>
    <w:rsid w:val="0059137F"/>
    <w:rsid w:val="005931DC"/>
    <w:rsid w:val="00620022"/>
    <w:rsid w:val="00631E82"/>
    <w:rsid w:val="00685D89"/>
    <w:rsid w:val="006F3D55"/>
    <w:rsid w:val="00717A4E"/>
    <w:rsid w:val="009B6180"/>
    <w:rsid w:val="009E4A8D"/>
    <w:rsid w:val="009F3CC2"/>
    <w:rsid w:val="00A17B2E"/>
    <w:rsid w:val="00A22DC7"/>
    <w:rsid w:val="00A464F2"/>
    <w:rsid w:val="00A55835"/>
    <w:rsid w:val="00AE7EE4"/>
    <w:rsid w:val="00B611BD"/>
    <w:rsid w:val="00B64735"/>
    <w:rsid w:val="00BB4B7E"/>
    <w:rsid w:val="00BE469F"/>
    <w:rsid w:val="00CB7358"/>
    <w:rsid w:val="00D26B46"/>
    <w:rsid w:val="00D94873"/>
    <w:rsid w:val="00DA419B"/>
    <w:rsid w:val="00E25BB0"/>
    <w:rsid w:val="00E303C8"/>
    <w:rsid w:val="00E330CE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092"/>
        <o:r id="V:Rule2" type="connector" idref="#_x0000_s1116"/>
        <o:r id="V:Rule3" type="connector" idref="#_x0000_s1095"/>
        <o:r id="V:Rule4" type="connector" idref="#_x0000_s1133"/>
        <o:r id="V:Rule5" type="connector" idref="#_x0000_s1151"/>
        <o:r id="V:Rule6" type="connector" idref="#_x0000_s1127"/>
        <o:r id="V:Rule7" type="connector" idref="#_x0000_s1131"/>
        <o:r id="V:Rule8" type="connector" idref="#_x0000_s1114"/>
        <o:r id="V:Rule9" type="connector" idref="#_x0000_s1109"/>
        <o:r id="V:Rule10" type="connector" idref="#_x0000_s1143"/>
        <o:r id="V:Rule11" type="connector" idref="#_x0000_s1056"/>
        <o:r id="V:Rule12" type="connector" idref="#_x0000_s1137"/>
        <o:r id="V:Rule13" type="connector" idref="#_x0000_s1119"/>
        <o:r id="V:Rule14" type="connector" idref="#_x0000_s1135"/>
        <o:r id="V:Rule15" type="connector" idref="#_x0000_s1141"/>
        <o:r id="V:Rule16" type="connector" idref="#_x0000_s1118"/>
        <o:r id="V:Rule17" type="connector" idref="#_x0000_s1120"/>
        <o:r id="V:Rule18" type="connector" idref="#_x0000_s1055"/>
        <o:r id="V:Rule19" type="connector" idref="#_x0000_s1129"/>
        <o:r id="V:Rule20" type="connector" idref="#_x0000_s1111"/>
        <o:r id="V:Rule21" type="connector" idref="#_x0000_s1121"/>
        <o:r id="V:Rule22" type="connector" idref="#_x0000_s1110"/>
        <o:r id="V:Rule23" type="connector" idref="#_x0000_s1130"/>
        <o:r id="V:Rule24" type="connector" idref="#_x0000_s1100"/>
        <o:r id="V:Rule25" type="connector" idref="#_x0000_s1088"/>
        <o:r id="V:Rule26" type="connector" idref="#_x0000_s1091"/>
        <o:r id="V:Rule27" type="connector" idref="#_x0000_s1102"/>
        <o:r id="V:Rule28" type="connector" idref="#_x0000_s1097"/>
        <o:r id="V:Rule29" type="connector" idref="#_x0000_s1085"/>
        <o:r id="V:Rule30" type="connector" idref="#_x0000_s1132"/>
        <o:r id="V:Rule31" type="connector" idref="#_x0000_s1149"/>
        <o:r id="V:Rule32" type="connector" idref="#_x0000_s1145"/>
        <o:r id="V:Rule33" type="connector" idref="#_x0000_s1107"/>
        <o:r id="V:Rule34" type="connector" idref="#_x0000_s1108"/>
        <o:r id="V:Rule35" type="connector" idref="#_x0000_s1147"/>
        <o:r id="V:Rule36" type="connector" idref="#_x0000_s1112"/>
        <o:r id="V:Rule37" type="connector" idref="#_x0000_s1094"/>
        <o:r id="V:Rule38" type="connector" idref="#_x0000_s1126"/>
        <o:r id="V:Rule39" type="connector" idref="#_x0000_s1152"/>
        <o:r id="V:Rule40" type="connector" idref="#_x0000_s1098"/>
        <o:r id="V:Rule41" type="connector" idref="#_x0000_s1125"/>
        <o:r id="V:Rule42" type="connector" idref="#_x0000_s1089"/>
        <o:r id="V:Rule43" type="connector" idref="#_x0000_s1140"/>
        <o:r id="V:Rule44" type="connector" idref="#_x0000_s1142"/>
        <o:r id="V:Rule45" type="connector" idref="#_x0000_s1117"/>
        <o:r id="V:Rule46" type="connector" idref="#_x0000_s1099"/>
        <o:r id="V:Rule47" type="connector" idref="#_x0000_s1105"/>
        <o:r id="V:Rule48" type="connector" idref="#_x0000_s1122"/>
        <o:r id="V:Rule49" type="connector" idref="#_x0000_s1134"/>
        <o:r id="V:Rule50" type="connector" idref="#_x0000_s1150"/>
        <o:r id="V:Rule51" type="connector" idref="#_x0000_s1101"/>
        <o:r id="V:Rule52" type="connector" idref="#_x0000_s1148"/>
        <o:r id="V:Rule53" type="connector" idref="#_x0000_s1138"/>
        <o:r id="V:Rule54" type="connector" idref="#_x0000_s1054"/>
        <o:r id="V:Rule55" type="connector" idref="#_x0000_s1104"/>
        <o:r id="V:Rule56" type="connector" idref="#_x0000_s1144"/>
        <o:r id="V:Rule57" type="connector" idref="#_x0000_s1146"/>
        <o:r id="V:Rule58" type="connector" idref="#_x0000_s1096"/>
        <o:r id="V:Rule59" type="connector" idref="#_x0000_s1139"/>
        <o:r id="V:Rule60" type="connector" idref="#_x0000_s1086"/>
        <o:r id="V:Rule61" type="connector" idref="#_x0000_s1087"/>
        <o:r id="V:Rule62" type="connector" idref="#_x0000_s1103"/>
        <o:r id="V:Rule63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sz w:val="27"/>
        <w:szCs w:val="27"/>
        <w:lang w:val="en-US" w:eastAsia="en-US" w:bidi="ar-SA"/>
      </w:rPr>
    </w:rPrDefault>
    <w:pPrDefault>
      <w:pPr>
        <w:spacing w:line="276" w:lineRule="auto"/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E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DBF-0589-4BF1-B4E5-3410752B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2015-09-10T09:47:00Z</cp:lastPrinted>
  <dcterms:created xsi:type="dcterms:W3CDTF">2015-09-10T01:36:00Z</dcterms:created>
  <dcterms:modified xsi:type="dcterms:W3CDTF">2015-09-10T09:51:00Z</dcterms:modified>
</cp:coreProperties>
</file>